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6" w:lineRule="auto"/>
        <w:ind w:right="155"/>
        <w:jc w:val="right"/>
        <w:rPr>
          <w:sz w:val="24"/>
          <w:szCs w:val="24"/>
        </w:rPr>
      </w:pPr>
      <w:r w:rsidDel="00000000" w:rsidR="00000000" w:rsidRPr="00000000">
        <w:rPr>
          <w:sz w:val="24"/>
          <w:szCs w:val="24"/>
          <w:rtl w:val="0"/>
        </w:rPr>
        <w:t xml:space="preserve">CFC2026</w:t>
      </w:r>
    </w:p>
    <w:p w:rsidR="00000000" w:rsidDel="00000000" w:rsidP="00000000" w:rsidRDefault="00000000" w:rsidRPr="00000000" w14:paraId="00000002">
      <w:pPr>
        <w:tabs>
          <w:tab w:val="left" w:leader="none" w:pos="3700"/>
        </w:tabs>
        <w:spacing w:before="4" w:lineRule="auto"/>
        <w:ind w:left="803" w:firstLine="0"/>
        <w:rPr>
          <w:b w:val="1"/>
          <w:bCs w:val="1"/>
          <w:sz w:val="24"/>
          <w:szCs w:val="24"/>
        </w:rPr>
      </w:pPr>
      <w:r w:rsidDel="00000000" w:rsidR="00000000" w:rsidRPr="00000000">
        <w:rPr>
          <w:i w:val="1"/>
          <w:iCs w:val="1"/>
          <w:sz w:val="20"/>
          <w:szCs w:val="20"/>
          <w:rtl w:val="0"/>
        </w:rPr>
        <w:t xml:space="preserve">Chinese Family Camp</w:t>
        <w:tab/>
      </w:r>
      <w:hyperlink r:id="rId7">
        <w:r w:rsidDel="00000000" w:rsidR="00000000" w:rsidRPr="00000000">
          <w:rPr>
            <w:b w:val="1"/>
            <w:bCs w:val="1"/>
            <w:color w:val="0000ff"/>
            <w:sz w:val="24"/>
            <w:szCs w:val="24"/>
            <w:u w:val="single"/>
            <w:rtl w:val="0"/>
          </w:rPr>
          <w:t xml:space="preserve">http://www.ourcfc.org</w:t>
        </w:r>
      </w:hyperlink>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10" w:lineRule="auto"/>
        <w:rPr>
          <w:b w:val="1"/>
          <w:bCs w:val="1"/>
          <w:color w:val="000000"/>
          <w:sz w:val="15"/>
          <w:szCs w:val="15"/>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1" w:lineRule="auto"/>
        <w:ind w:left="100" w:firstLine="0"/>
        <w:rPr>
          <w:color w:val="000000"/>
        </w:rPr>
      </w:pPr>
      <w:r w:rsidDel="00000000" w:rsidR="00000000" w:rsidRPr="00000000">
        <w:rPr>
          <w:color w:val="000000"/>
          <w:rtl w:val="0"/>
        </w:rPr>
        <w:t xml:space="preserve">Dear Friends and Families,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00" w:right="253" w:firstLine="0"/>
        <w:rPr>
          <w:color w:val="000000"/>
        </w:rPr>
      </w:pPr>
      <w:r w:rsidDel="00000000" w:rsidR="00000000" w:rsidRPr="00000000">
        <w:rPr>
          <w:color w:val="000000"/>
          <w:rtl w:val="0"/>
        </w:rPr>
        <w:t xml:space="preserve">Greetings! We are very excited to announce the enrollment opening for the 202</w:t>
      </w:r>
      <w:r w:rsidDel="00000000" w:rsidR="00000000" w:rsidRPr="00000000">
        <w:rPr>
          <w:rtl w:val="0"/>
        </w:rPr>
        <w:t xml:space="preserve">6</w:t>
      </w:r>
      <w:r w:rsidDel="00000000" w:rsidR="00000000" w:rsidRPr="00000000">
        <w:rPr>
          <w:color w:val="000000"/>
          <w:rtl w:val="0"/>
        </w:rPr>
        <w:t xml:space="preserve"> Chinese Family Camp (CFC202</w:t>
      </w:r>
      <w:r w:rsidDel="00000000" w:rsidR="00000000" w:rsidRPr="00000000">
        <w:rPr>
          <w:rtl w:val="0"/>
        </w:rPr>
        <w:t xml:space="preserve">6</w:t>
      </w:r>
      <w:r w:rsidDel="00000000" w:rsidR="00000000" w:rsidRPr="00000000">
        <w:rPr>
          <w:color w:val="000000"/>
          <w:rtl w:val="0"/>
        </w:rPr>
        <w:t xml:space="preserve">). We welcome all returning and new campers to join us for a week packed with fun, joy, love, and inspirations as one Big Chinese Family getting together for our annual tradition at the beautiful Camp Greylock.  A glimpse of past years’ fun activities can be found at:   </w:t>
      </w:r>
      <w:r w:rsidDel="00000000" w:rsidR="00000000" w:rsidRPr="00000000">
        <w:rPr>
          <w:rtl w:val="0"/>
        </w:rPr>
        <w:t xml:space="preserve">(new weblink)</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00" w:right="253" w:firstLine="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100" w:right="253" w:firstLine="0"/>
        <w:rPr>
          <w:color w:val="000000"/>
          <w:sz w:val="16"/>
          <w:szCs w:val="16"/>
        </w:rPr>
      </w:pPr>
      <w:r w:rsidDel="00000000" w:rsidR="00000000" w:rsidRPr="00000000">
        <w:rPr>
          <w:rtl w:val="0"/>
        </w:rPr>
      </w:r>
    </w:p>
    <w:p w:rsidR="00000000" w:rsidDel="00000000" w:rsidP="00000000" w:rsidRDefault="00000000" w:rsidRPr="00000000" w14:paraId="00000009">
      <w:pPr>
        <w:pStyle w:val="Heading2"/>
        <w:spacing w:before="92" w:lineRule="auto"/>
        <w:ind w:left="0" w:firstLine="0"/>
        <w:rPr/>
      </w:pPr>
      <w:r w:rsidDel="00000000" w:rsidR="00000000" w:rsidRPr="00000000">
        <w:rPr>
          <w:u w:val="single"/>
          <w:rtl w:val="0"/>
        </w:rPr>
        <w:t xml:space="preserve">CAMP DATE</w:t>
      </w:r>
      <w:r w:rsidDel="00000000" w:rsidR="00000000" w:rsidRPr="00000000">
        <w:rPr>
          <w:b w:val="0"/>
          <w:bCs w:val="0"/>
          <w:rtl w:val="0"/>
        </w:rPr>
        <w:t xml:space="preserve">: </w:t>
      </w:r>
      <w:r w:rsidDel="00000000" w:rsidR="00000000" w:rsidRPr="00000000">
        <w:rPr>
          <w:rtl w:val="0"/>
        </w:rPr>
        <w:t xml:space="preserve">August 16–23, 2026 (Sunday through Sunday)</w:t>
      </w:r>
    </w:p>
    <w:p w:rsidR="00000000" w:rsidDel="00000000" w:rsidP="00000000" w:rsidRDefault="00000000" w:rsidRPr="00000000" w14:paraId="0000000A">
      <w:pPr>
        <w:tabs>
          <w:tab w:val="left" w:leader="none" w:pos="5887"/>
        </w:tabs>
        <w:spacing w:before="62" w:lineRule="auto"/>
        <w:rPr/>
      </w:pPr>
      <w:r w:rsidDel="00000000" w:rsidR="00000000" w:rsidRPr="00000000">
        <w:rPr>
          <w:b w:val="1"/>
          <w:bCs w:val="1"/>
          <w:u w:val="single"/>
          <w:rtl w:val="0"/>
        </w:rPr>
        <w:t xml:space="preserve">LOCATION</w:t>
      </w:r>
      <w:r w:rsidDel="00000000" w:rsidR="00000000" w:rsidRPr="00000000">
        <w:rPr>
          <w:rtl w:val="0"/>
        </w:rPr>
        <w:t xml:space="preserve">:   </w:t>
      </w:r>
      <w:r w:rsidDel="00000000" w:rsidR="00000000" w:rsidRPr="00000000">
        <w:rPr>
          <w:b w:val="1"/>
          <w:bCs w:val="1"/>
          <w:rtl w:val="0"/>
        </w:rPr>
        <w:t xml:space="preserve">Camp Greylock, Becket, Massachusetts</w:t>
        <w:tab/>
      </w:r>
      <w:hyperlink r:id="rId8">
        <w:r w:rsidDel="00000000" w:rsidR="00000000" w:rsidRPr="00000000">
          <w:rPr>
            <w:color w:val="0000ff"/>
            <w:u w:val="single"/>
            <w:rtl w:val="0"/>
          </w:rPr>
          <w:t xml:space="preserve">www.campgreylock.com</w:t>
        </w:r>
      </w:hyperlink>
      <w:r w:rsidDel="00000000" w:rsidR="00000000" w:rsidRPr="00000000">
        <w:rPr>
          <w:rtl w:val="0"/>
        </w:rPr>
      </w:r>
    </w:p>
    <w:p w:rsidR="00000000" w:rsidDel="00000000" w:rsidP="00000000" w:rsidRDefault="00000000" w:rsidRPr="00000000" w14:paraId="0000000B">
      <w:pPr>
        <w:pStyle w:val="Heading2"/>
        <w:spacing w:before="59" w:lineRule="auto"/>
        <w:ind w:left="0" w:firstLine="0"/>
        <w:rPr>
          <w:b w:val="0"/>
          <w:bCs w:val="0"/>
        </w:rPr>
      </w:pPr>
      <w:r w:rsidDel="00000000" w:rsidR="00000000" w:rsidRPr="00000000">
        <w:rPr>
          <w:u w:val="single"/>
          <w:rtl w:val="0"/>
        </w:rPr>
        <w:t xml:space="preserve">FEES</w:t>
      </w:r>
      <w:r w:rsidDel="00000000" w:rsidR="00000000" w:rsidRPr="00000000">
        <w:rPr>
          <w:b w:val="0"/>
          <w:bCs w:val="0"/>
          <w:rtl w:val="0"/>
        </w:rPr>
        <w:t xml:space="preserve">:</w:t>
      </w:r>
    </w:p>
    <w:p w:rsidR="00000000" w:rsidDel="00000000" w:rsidP="00000000" w:rsidRDefault="00000000" w:rsidRPr="00000000" w14:paraId="0000000C">
      <w:pPr>
        <w:spacing w:before="61" w:lineRule="auto"/>
        <w:ind w:left="681" w:firstLine="0"/>
        <w:rPr/>
      </w:pPr>
      <w:r w:rsidDel="00000000" w:rsidR="00000000" w:rsidRPr="00000000">
        <w:rPr>
          <w:b w:val="1"/>
          <w:bCs w:val="1"/>
          <w:rtl w:val="0"/>
        </w:rPr>
        <w:t xml:space="preserve">Full Week Campers</w:t>
      </w:r>
      <w:r w:rsidDel="00000000" w:rsidR="00000000" w:rsidRPr="00000000">
        <w:rPr>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141"/>
          <w:tab w:val="left" w:leader="none" w:pos="8847"/>
        </w:tabs>
        <w:spacing w:before="59" w:line="252.00000000000003" w:lineRule="auto"/>
        <w:ind w:left="846" w:firstLine="0"/>
        <w:rPr>
          <w:color w:val="000000"/>
        </w:rPr>
      </w:pPr>
      <w:r w:rsidDel="00000000" w:rsidR="00000000" w:rsidRPr="00000000">
        <w:rPr>
          <w:color w:val="000000"/>
          <w:rtl w:val="0"/>
        </w:rPr>
        <w:t xml:space="preserve">Meal &amp; Activities (per person per week):</w:t>
        <w:tab/>
        <w:t xml:space="preserve">Age 13 to 59 in family</w:t>
        <w:tab/>
        <w:t xml:space="preserve">$</w:t>
      </w:r>
      <w:r w:rsidDel="00000000" w:rsidR="00000000" w:rsidRPr="00000000">
        <w:rPr>
          <w:rtl w:val="0"/>
        </w:rPr>
        <w:t xml:space="preserve">510</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8847"/>
        </w:tabs>
        <w:spacing w:line="252.00000000000003" w:lineRule="auto"/>
        <w:ind w:left="5141" w:firstLine="0"/>
        <w:rPr>
          <w:color w:val="000000"/>
        </w:rPr>
      </w:pPr>
      <w:r w:rsidDel="00000000" w:rsidR="00000000" w:rsidRPr="00000000">
        <w:rPr>
          <w:color w:val="000000"/>
          <w:rtl w:val="0"/>
        </w:rPr>
        <w:t xml:space="preserve">Age 5 to 12 in family</w:t>
        <w:tab/>
        <w:t xml:space="preserve">$</w:t>
      </w:r>
      <w:r w:rsidDel="00000000" w:rsidR="00000000" w:rsidRPr="00000000">
        <w:rPr>
          <w:rtl w:val="0"/>
        </w:rPr>
        <w:t xml:space="preserve">440</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8849"/>
        </w:tabs>
        <w:spacing w:before="2" w:line="252.00000000000003" w:lineRule="auto"/>
        <w:ind w:left="5141" w:firstLine="0"/>
        <w:rPr>
          <w:color w:val="000000"/>
        </w:rPr>
      </w:pPr>
      <w:r w:rsidDel="00000000" w:rsidR="00000000" w:rsidRPr="00000000">
        <w:rPr>
          <w:color w:val="000000"/>
          <w:rtl w:val="0"/>
        </w:rPr>
        <w:t xml:space="preserve">Age 60+ and 0 to 4 in family</w:t>
        <w:tab/>
        <w:t xml:space="preserve">$3</w:t>
      </w:r>
      <w:r w:rsidDel="00000000" w:rsidR="00000000" w:rsidRPr="00000000">
        <w:rPr>
          <w:rtl w:val="0"/>
        </w:rPr>
        <w:t xml:space="preserve">40</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8830"/>
        </w:tabs>
        <w:spacing w:line="252.00000000000003" w:lineRule="auto"/>
        <w:ind w:left="5141" w:firstLine="0"/>
        <w:rPr/>
      </w:pPr>
      <w:r w:rsidDel="00000000" w:rsidR="00000000" w:rsidRPr="00000000">
        <w:rPr>
          <w:color w:val="000000"/>
          <w:rtl w:val="0"/>
        </w:rPr>
        <w:t xml:space="preserve">Sponsored Child without parent</w:t>
        <w:tab/>
        <w:t xml:space="preserve">$</w:t>
      </w:r>
      <w:r w:rsidDel="00000000" w:rsidR="00000000" w:rsidRPr="00000000">
        <w:rPr>
          <w:rtl w:val="0"/>
        </w:rPr>
        <w:t xml:space="preserve">800</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8830"/>
        </w:tabs>
        <w:spacing w:line="252.00000000000003" w:lineRule="auto"/>
        <w:ind w:left="5141" w:firstLine="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8833"/>
        </w:tabs>
        <w:spacing w:line="252.00000000000003" w:lineRule="auto"/>
        <w:ind w:left="820" w:firstLine="0"/>
        <w:rPr/>
      </w:pPr>
      <w:r w:rsidDel="00000000" w:rsidR="00000000" w:rsidRPr="00000000">
        <w:rPr>
          <w:color w:val="000000"/>
          <w:rtl w:val="0"/>
        </w:rPr>
        <w:t xml:space="preserve">Family Lodging (per cabin per week per family):</w:t>
        <w:tab/>
        <w:t xml:space="preserve">$4</w:t>
      </w:r>
      <w:r w:rsidDel="00000000" w:rsidR="00000000" w:rsidRPr="00000000">
        <w:rPr>
          <w:rtl w:val="0"/>
        </w:rPr>
        <w:t xml:space="preserve">9</w:t>
      </w:r>
      <w:r w:rsidDel="00000000" w:rsidR="00000000" w:rsidRPr="00000000">
        <w:rPr>
          <w:color w:val="000000"/>
          <w:rtl w:val="0"/>
        </w:rPr>
        <w:t xml:space="preserve">0</w:t>
      </w:r>
      <w:r w:rsidDel="00000000" w:rsidR="00000000" w:rsidRPr="00000000">
        <w:rPr>
          <w:rtl w:val="0"/>
        </w:rPr>
      </w:r>
    </w:p>
    <w:p w:rsidR="00000000" w:rsidDel="00000000" w:rsidP="00000000" w:rsidRDefault="00000000" w:rsidRPr="00000000" w14:paraId="00000013">
      <w:pPr>
        <w:pStyle w:val="Heading2"/>
        <w:spacing w:line="250" w:lineRule="auto"/>
        <w:ind w:left="650" w:firstLine="0"/>
        <w:rPr/>
      </w:pPr>
      <w:r w:rsidDel="00000000" w:rsidR="00000000" w:rsidRPr="00000000">
        <w:rPr>
          <w:rtl w:val="0"/>
        </w:rPr>
        <w:t xml:space="preserve">Partial Week Campers:</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5141"/>
          <w:tab w:val="left" w:leader="none" w:pos="8929"/>
        </w:tabs>
        <w:spacing w:line="250" w:lineRule="auto"/>
        <w:ind w:left="820" w:firstLine="0"/>
        <w:rPr>
          <w:color w:val="000000"/>
        </w:rPr>
      </w:pPr>
      <w:r w:rsidDel="00000000" w:rsidR="00000000" w:rsidRPr="00000000">
        <w:rPr>
          <w:color w:val="000000"/>
          <w:rtl w:val="0"/>
        </w:rPr>
        <w:t xml:space="preserve">Overnight Guest (per person per day):</w:t>
        <w:tab/>
        <w:t xml:space="preserve">&lt;= 3 days, pre-registered</w:t>
        <w:tab/>
        <w:t xml:space="preserve">$1</w:t>
      </w:r>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8938"/>
        </w:tabs>
        <w:spacing w:before="1" w:lineRule="auto"/>
        <w:ind w:left="820" w:firstLine="0"/>
        <w:rPr/>
      </w:pPr>
      <w:r w:rsidDel="00000000" w:rsidR="00000000" w:rsidRPr="00000000">
        <w:rPr>
          <w:color w:val="000000"/>
          <w:rtl w:val="0"/>
        </w:rPr>
        <w:t xml:space="preserve">Single Day Pass (per person):</w:t>
        <w:tab/>
        <w:t xml:space="preserve">$</w:t>
      </w:r>
      <w:r w:rsidDel="00000000" w:rsidR="00000000" w:rsidRPr="00000000">
        <w:rPr>
          <w:rtl w:val="0"/>
        </w:rPr>
        <w:t xml:space="preserve">100</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8938"/>
        </w:tabs>
        <w:spacing w:before="1" w:lineRule="auto"/>
        <w:ind w:left="820" w:firstLine="0"/>
        <w:rPr/>
      </w:pP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tabs>
          <w:tab w:val="left" w:leader="none" w:pos="820"/>
          <w:tab w:val="left" w:leader="none" w:pos="821"/>
        </w:tabs>
        <w:spacing w:before="72" w:line="228" w:lineRule="auto"/>
        <w:ind w:left="820" w:right="163" w:hanging="360"/>
        <w:rPr>
          <w:color w:val="000000"/>
          <w:sz w:val="20"/>
          <w:szCs w:val="20"/>
        </w:rPr>
      </w:pPr>
      <w:r w:rsidDel="00000000" w:rsidR="00000000" w:rsidRPr="00000000">
        <w:rPr>
          <w:color w:val="000000"/>
          <w:sz w:val="20"/>
          <w:szCs w:val="20"/>
          <w:rtl w:val="0"/>
        </w:rPr>
        <w:t xml:space="preserve">Family applies to parents, spouse, unmarried children, and self. If a cabin is shared by two families, each family will only need to pay half of the lodging fee, which is $24</w:t>
      </w:r>
      <w:r w:rsidDel="00000000" w:rsidR="00000000" w:rsidRPr="00000000">
        <w:rPr>
          <w:sz w:val="20"/>
          <w:szCs w:val="20"/>
          <w:rtl w:val="0"/>
        </w:rPr>
        <w:t xml:space="preserve">5</w:t>
      </w:r>
      <w:r w:rsidDel="00000000" w:rsidR="00000000" w:rsidRPr="00000000">
        <w:rPr>
          <w:color w:val="000000"/>
          <w:sz w:val="20"/>
          <w:szCs w:val="20"/>
          <w:rtl w:val="0"/>
        </w:rPr>
        <w:t xml:space="preserve">.</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820"/>
          <w:tab w:val="left" w:leader="none" w:pos="821"/>
        </w:tabs>
        <w:spacing w:line="228" w:lineRule="auto"/>
        <w:ind w:left="821" w:right="158" w:hanging="360"/>
        <w:rPr>
          <w:sz w:val="20"/>
          <w:szCs w:val="20"/>
        </w:rPr>
      </w:pPr>
      <w:r w:rsidDel="00000000" w:rsidR="00000000" w:rsidRPr="00000000">
        <w:rPr>
          <w:sz w:val="20"/>
          <w:szCs w:val="20"/>
          <w:rtl w:val="0"/>
        </w:rPr>
        <w:t xml:space="preserve">Please note that all partial week campers, visitors need to be pre-registered in CFC2026. There will be No onsite registration option in 2026.</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tabs>
          <w:tab w:val="left" w:leader="none" w:pos="820"/>
          <w:tab w:val="left" w:leader="none" w:pos="821"/>
        </w:tabs>
        <w:spacing w:before="13" w:line="230" w:lineRule="auto"/>
        <w:ind w:left="820" w:right="155" w:hanging="360"/>
        <w:rPr>
          <w:color w:val="000000"/>
          <w:sz w:val="20"/>
          <w:szCs w:val="20"/>
        </w:rPr>
      </w:pPr>
      <w:r w:rsidDel="00000000" w:rsidR="00000000" w:rsidRPr="00000000">
        <w:rPr>
          <w:color w:val="000000"/>
          <w:sz w:val="20"/>
          <w:szCs w:val="20"/>
          <w:rtl w:val="0"/>
        </w:rPr>
        <w:t xml:space="preserve">Single Day Pass does NOT include overnight stay. Guests requesting overnight stay should pay </w:t>
      </w:r>
      <w:r w:rsidDel="00000000" w:rsidR="00000000" w:rsidRPr="00000000">
        <w:rPr>
          <w:b w:val="1"/>
          <w:bCs w:val="1"/>
          <w:color w:val="000000"/>
          <w:sz w:val="20"/>
          <w:szCs w:val="20"/>
          <w:rtl w:val="0"/>
        </w:rPr>
        <w:t xml:space="preserve">Overnight Guest rate</w:t>
      </w:r>
      <w:r w:rsidDel="00000000" w:rsidR="00000000" w:rsidRPr="00000000">
        <w:rPr>
          <w:color w:val="000000"/>
          <w:sz w:val="20"/>
          <w:szCs w:val="20"/>
          <w:rtl w:val="0"/>
        </w:rPr>
        <w:t xml:space="preserve">.  Guests present in more than one day will be treated as overnight guests.</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820"/>
          <w:tab w:val="left" w:leader="none" w:pos="821"/>
        </w:tabs>
        <w:spacing w:before="15" w:line="228" w:lineRule="auto"/>
        <w:ind w:left="820" w:right="165" w:hanging="360"/>
        <w:rPr>
          <w:color w:val="000000"/>
          <w:sz w:val="20"/>
          <w:szCs w:val="20"/>
        </w:rPr>
      </w:pPr>
      <w:r w:rsidDel="00000000" w:rsidR="00000000" w:rsidRPr="00000000">
        <w:rPr>
          <w:color w:val="000000"/>
          <w:sz w:val="20"/>
          <w:szCs w:val="20"/>
          <w:rtl w:val="0"/>
        </w:rPr>
        <w:t xml:space="preserve">Additional fees may be assessed in extraordinary circumstances. Unused funds will be distributed back to full time families.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7" w:lineRule="auto"/>
        <w:rPr>
          <w:color w:val="000000"/>
          <w:sz w:val="26"/>
          <w:szCs w:val="26"/>
        </w:rPr>
      </w:pPr>
      <w:r w:rsidDel="00000000" w:rsidR="00000000" w:rsidRPr="00000000">
        <w:rPr>
          <w:rtl w:val="0"/>
        </w:rPr>
      </w:r>
    </w:p>
    <w:p w:rsidR="00000000" w:rsidDel="00000000" w:rsidP="00000000" w:rsidRDefault="00000000" w:rsidRPr="00000000" w14:paraId="0000001C">
      <w:pPr>
        <w:pStyle w:val="Heading1"/>
        <w:ind w:firstLine="100"/>
        <w:rPr>
          <w:u w:val="none"/>
        </w:rPr>
      </w:pPr>
      <w:r w:rsidDel="00000000" w:rsidR="00000000" w:rsidRPr="00000000">
        <w:rPr>
          <w:rtl w:val="0"/>
        </w:rPr>
        <w:t xml:space="preserve">Registration Process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8" w:lineRule="auto"/>
        <w:rPr>
          <w:b w:val="1"/>
          <w:bCs w:val="1"/>
          <w:color w:val="000000"/>
          <w:sz w:val="13"/>
          <w:szCs w:val="13"/>
        </w:rPr>
      </w:pPr>
      <w:r w:rsidDel="00000000" w:rsidR="00000000" w:rsidRPr="00000000">
        <w:rPr>
          <w:rtl w:val="0"/>
        </w:rPr>
      </w:r>
    </w:p>
    <w:p w:rsidR="00000000" w:rsidDel="00000000" w:rsidP="00000000" w:rsidRDefault="00000000" w:rsidRPr="00000000" w14:paraId="0000001E">
      <w:pPr>
        <w:spacing w:before="91" w:lineRule="auto"/>
        <w:ind w:left="100" w:right="90" w:firstLine="0"/>
        <w:rPr>
          <w:color w:val="000000"/>
          <w:sz w:val="21"/>
          <w:szCs w:val="21"/>
        </w:rPr>
      </w:pPr>
      <w:r w:rsidDel="00000000" w:rsidR="00000000" w:rsidRPr="00000000">
        <w:rPr>
          <w:rtl w:val="0"/>
        </w:rPr>
        <w:t xml:space="preserve">Due to the popularity of the CFC camp and capacity constraints, please </w:t>
      </w:r>
      <w:r w:rsidDel="00000000" w:rsidR="00000000" w:rsidRPr="00000000">
        <w:rPr>
          <w:b w:val="1"/>
          <w:bCs w:val="1"/>
          <w:rtl w:val="0"/>
        </w:rPr>
        <w:t xml:space="preserve">COMPLETE the registration requirements (Bullet #1 below) </w:t>
      </w:r>
      <w:r w:rsidDel="00000000" w:rsidR="00000000" w:rsidRPr="00000000">
        <w:rPr>
          <w:rtl w:val="0"/>
        </w:rPr>
        <w:t xml:space="preserve">as early as possible to secure your space and </w:t>
      </w:r>
      <w:r w:rsidDel="00000000" w:rsidR="00000000" w:rsidRPr="00000000">
        <w:rPr>
          <w:b w:val="1"/>
          <w:bCs w:val="1"/>
          <w:rtl w:val="0"/>
        </w:rPr>
        <w:t xml:space="preserve">no later than March 15, 2026 to avoid late fees</w:t>
      </w:r>
      <w:r w:rsidDel="00000000" w:rsidR="00000000" w:rsidRPr="00000000">
        <w:rPr>
          <w:rtl w:val="0"/>
        </w:rPr>
        <w:t xml:space="preserve">.  Please read the following carefully.</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leader="none" w:pos="791"/>
          <w:tab w:val="left" w:leader="none" w:pos="792"/>
        </w:tabs>
        <w:spacing w:before="1" w:line="254" w:lineRule="auto"/>
        <w:ind w:left="791" w:hanging="692"/>
        <w:rPr/>
      </w:pPr>
      <w:r w:rsidDel="00000000" w:rsidR="00000000" w:rsidRPr="00000000">
        <w:rPr>
          <w:color w:val="000000"/>
          <w:rtl w:val="0"/>
        </w:rPr>
        <w:t xml:space="preserve">Complete the </w:t>
      </w:r>
      <w:r w:rsidDel="00000000" w:rsidR="00000000" w:rsidRPr="00000000">
        <w:rPr>
          <w:b w:val="1"/>
          <w:bCs w:val="1"/>
          <w:color w:val="000000"/>
          <w:rtl w:val="0"/>
        </w:rPr>
        <w:t xml:space="preserve">2-step registration requirements </w:t>
      </w:r>
      <w:r w:rsidDel="00000000" w:rsidR="00000000" w:rsidRPr="00000000">
        <w:rPr>
          <w:color w:val="000000"/>
          <w:rtl w:val="0"/>
        </w:rPr>
        <w:t xml:space="preserve">for your family:</w:t>
      </w:r>
      <w:r w:rsidDel="00000000" w:rsidR="00000000" w:rsidRPr="00000000">
        <w:rPr>
          <w:rtl w:val="0"/>
        </w:rPr>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81"/>
        </w:tabs>
        <w:spacing w:line="276" w:lineRule="auto"/>
        <w:ind w:left="1180" w:hanging="360"/>
        <w:rPr>
          <w:color w:val="000000"/>
          <w:sz w:val="24"/>
          <w:szCs w:val="24"/>
        </w:rPr>
      </w:pPr>
      <w:r w:rsidDel="00000000" w:rsidR="00000000" w:rsidRPr="00000000">
        <w:rPr>
          <w:color w:val="000000"/>
          <w:rtl w:val="0"/>
        </w:rPr>
        <w:t xml:space="preserve">Fill in online registration form (Google Form) at</w:t>
      </w:r>
      <w:r w:rsidDel="00000000" w:rsidR="00000000" w:rsidRPr="00000000">
        <w:rPr>
          <w:color w:val="0462c1"/>
          <w:rtl w:val="0"/>
        </w:rPr>
        <w:t xml:space="preserve"> </w:t>
      </w:r>
      <w:hyperlink r:id="rId9">
        <w:r w:rsidDel="00000000" w:rsidR="00000000" w:rsidRPr="00000000">
          <w:rPr>
            <w:color w:val="1155cc"/>
            <w:u w:val="single"/>
            <w:rtl w:val="0"/>
          </w:rPr>
          <w:t xml:space="preserve">https://forms.gle/uLeHA3Z35d7B1oZm7</w:t>
        </w:r>
      </w:hyperlink>
      <w:r w:rsidDel="00000000" w:rsidR="00000000" w:rsidRPr="00000000">
        <w:rPr>
          <w:rtl w:val="0"/>
        </w:rPr>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tabs>
          <w:tab w:val="left" w:leader="none" w:pos="1181"/>
        </w:tabs>
        <w:spacing w:before="1" w:lineRule="auto"/>
        <w:ind w:left="1180" w:right="251" w:hanging="360"/>
        <w:rPr/>
      </w:pPr>
      <w:r w:rsidDel="00000000" w:rsidR="00000000" w:rsidRPr="00000000">
        <w:rPr>
          <w:rtl w:val="0"/>
        </w:rPr>
        <w:t xml:space="preserve">Upon receiving the registration confirmation email, Zelle $500 deposit to </w:t>
      </w:r>
      <w:hyperlink r:id="rId10">
        <w:r w:rsidDel="00000000" w:rsidR="00000000" w:rsidRPr="00000000">
          <w:rPr>
            <w:color w:val="1155cc"/>
            <w:u w:val="single"/>
            <w:rtl w:val="0"/>
          </w:rPr>
          <w:t xml:space="preserve">cfc1956cfc@gmail.com</w:t>
        </w:r>
      </w:hyperlink>
      <w:r w:rsidDel="00000000" w:rsidR="00000000" w:rsidRPr="00000000">
        <w:rPr>
          <w:rtl w:val="0"/>
        </w:rPr>
        <w:t xml:space="preserve">  Put your Family ID in the note. </w:t>
      </w:r>
      <w:r w:rsidDel="00000000" w:rsidR="00000000" w:rsidRPr="00000000">
        <w:rPr>
          <w:color w:val="000000"/>
          <w:rtl w:val="0"/>
        </w:rPr>
        <w:t xml:space="preserve">The deposit receipt date will be considered as the acceptance priority date (see Bullet #4 below).</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left" w:leader="none" w:pos="820"/>
          <w:tab w:val="left" w:leader="none" w:pos="821"/>
        </w:tabs>
        <w:ind w:left="791" w:right="440" w:hanging="692"/>
        <w:jc w:val="both"/>
        <w:rPr>
          <w:rFonts w:ascii="Calibri" w:cs="Calibri" w:eastAsia="Calibri" w:hAnsi="Calibri"/>
          <w:color w:val="000000"/>
        </w:rPr>
      </w:pPr>
      <w:r w:rsidDel="00000000" w:rsidR="00000000" w:rsidRPr="00000000">
        <w:rPr>
          <w:color w:val="000000"/>
          <w:rtl w:val="0"/>
        </w:rPr>
        <w:t xml:space="preserve">Multi-family cabin sharing, as well as specific cabin requests cannot be guaranteed, but will be considered in cabin allocation. Sharing families </w:t>
      </w:r>
      <w:r w:rsidDel="00000000" w:rsidR="00000000" w:rsidRPr="00000000">
        <w:rPr>
          <w:rtl w:val="0"/>
        </w:rPr>
        <w:t xml:space="preserve">or individuals will get a refund of half the</w:t>
      </w:r>
      <w:r w:rsidDel="00000000" w:rsidR="00000000" w:rsidRPr="00000000">
        <w:rPr>
          <w:color w:val="000000"/>
          <w:rtl w:val="0"/>
        </w:rPr>
        <w:t xml:space="preserve"> cabin cost. New campers and new families are strongly encouraged to have a returning camper or family as referral. A new family can choose the referral family as the first choice for cabin sharing.</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821"/>
        </w:tabs>
        <w:ind w:left="460" w:right="204" w:hanging="360"/>
        <w:jc w:val="both"/>
        <w:rPr/>
      </w:pPr>
      <w:r w:rsidDel="00000000" w:rsidR="00000000" w:rsidRPr="00000000">
        <w:rPr>
          <w:color w:val="000000"/>
          <w:rtl w:val="0"/>
        </w:rPr>
        <w:t xml:space="preserve">After registration is closed on March 15, confirmation of enrollment along with the balance billing will be sent to each family. </w:t>
      </w:r>
      <w:r w:rsidDel="00000000" w:rsidR="00000000" w:rsidRPr="00000000">
        <w:rPr>
          <w:b w:val="1"/>
          <w:bCs w:val="1"/>
          <w:color w:val="000000"/>
          <w:rtl w:val="0"/>
        </w:rPr>
        <w:t xml:space="preserve">Final/full payment is due by March 31</w:t>
      </w:r>
      <w:r w:rsidDel="00000000" w:rsidR="00000000" w:rsidRPr="00000000">
        <w:rPr>
          <w:color w:val="000000"/>
          <w:rtl w:val="0"/>
        </w:rPr>
        <w:t xml:space="preserve">.  Failure to make final payment on time will induce a $50 late fee and possible cancellation of enrollment.</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tabs>
          <w:tab w:val="left" w:leader="none" w:pos="791"/>
          <w:tab w:val="left" w:leader="none" w:pos="792"/>
        </w:tabs>
        <w:ind w:left="460" w:right="535" w:hanging="360"/>
        <w:rPr/>
      </w:pPr>
      <w:r w:rsidDel="00000000" w:rsidR="00000000" w:rsidRPr="00000000">
        <w:rPr>
          <w:color w:val="000000"/>
          <w:rtl w:val="0"/>
        </w:rPr>
        <w:t xml:space="preserve">If we are over capacity, we have the following acceptance priority: </w:t>
      </w:r>
      <w:r w:rsidDel="00000000" w:rsidR="00000000" w:rsidRPr="00000000">
        <w:rPr>
          <w:i w:val="1"/>
          <w:iCs w:val="1"/>
          <w:rtl w:val="0"/>
        </w:rPr>
        <w:t xml:space="preserve">1</w:t>
      </w:r>
      <w:r w:rsidDel="00000000" w:rsidR="00000000" w:rsidRPr="00000000">
        <w:rPr>
          <w:i w:val="1"/>
          <w:iCs w:val="1"/>
          <w:color w:val="000000"/>
          <w:rtl w:val="0"/>
        </w:rPr>
        <w:t xml:space="preserve">. Returning CFC family has higher priority than new family; </w:t>
      </w:r>
      <w:r w:rsidDel="00000000" w:rsidR="00000000" w:rsidRPr="00000000">
        <w:rPr>
          <w:i w:val="1"/>
          <w:iCs w:val="1"/>
          <w:rtl w:val="0"/>
        </w:rPr>
        <w:t xml:space="preserve">2</w:t>
      </w:r>
      <w:r w:rsidDel="00000000" w:rsidR="00000000" w:rsidRPr="00000000">
        <w:rPr>
          <w:i w:val="1"/>
          <w:iCs w:val="1"/>
          <w:color w:val="000000"/>
          <w:rtl w:val="0"/>
        </w:rPr>
        <w:t xml:space="preserve">. Deposit </w:t>
      </w:r>
      <w:r w:rsidDel="00000000" w:rsidR="00000000" w:rsidRPr="00000000">
        <w:rPr>
          <w:i w:val="1"/>
          <w:iCs w:val="1"/>
          <w:rtl w:val="0"/>
        </w:rPr>
        <w:t xml:space="preserve">payment</w:t>
      </w:r>
      <w:r w:rsidDel="00000000" w:rsidR="00000000" w:rsidRPr="00000000">
        <w:rPr>
          <w:i w:val="1"/>
          <w:iCs w:val="1"/>
          <w:color w:val="000000"/>
          <w:rtl w:val="0"/>
        </w:rPr>
        <w:t xml:space="preserve"> received earlier has higher priority than those received later; </w:t>
      </w:r>
      <w:r w:rsidDel="00000000" w:rsidR="00000000" w:rsidRPr="00000000">
        <w:rPr>
          <w:i w:val="1"/>
          <w:iCs w:val="1"/>
          <w:rtl w:val="0"/>
        </w:rPr>
        <w:t xml:space="preserve">3</w:t>
      </w:r>
      <w:r w:rsidDel="00000000" w:rsidR="00000000" w:rsidRPr="00000000">
        <w:rPr>
          <w:i w:val="1"/>
          <w:iCs w:val="1"/>
          <w:color w:val="000000"/>
          <w:rtl w:val="0"/>
        </w:rPr>
        <w:t xml:space="preserve">. Families willing to share </w:t>
      </w:r>
      <w:r w:rsidDel="00000000" w:rsidR="00000000" w:rsidRPr="00000000">
        <w:rPr>
          <w:i w:val="1"/>
          <w:iCs w:val="1"/>
          <w:rtl w:val="0"/>
        </w:rPr>
        <w:t xml:space="preserve">cabins</w:t>
      </w:r>
      <w:r w:rsidDel="00000000" w:rsidR="00000000" w:rsidRPr="00000000">
        <w:rPr>
          <w:i w:val="1"/>
          <w:iCs w:val="1"/>
          <w:color w:val="000000"/>
          <w:rtl w:val="0"/>
        </w:rPr>
        <w:t xml:space="preserve"> have higher priority than </w:t>
      </w:r>
      <w:r w:rsidDel="00000000" w:rsidR="00000000" w:rsidRPr="00000000">
        <w:rPr>
          <w:i w:val="1"/>
          <w:iCs w:val="1"/>
          <w:rtl w:val="0"/>
        </w:rPr>
        <w:t xml:space="preserve">those who are</w:t>
      </w:r>
      <w:r w:rsidDel="00000000" w:rsidR="00000000" w:rsidRPr="00000000">
        <w:rPr>
          <w:i w:val="1"/>
          <w:iCs w:val="1"/>
          <w:color w:val="000000"/>
          <w:rtl w:val="0"/>
        </w:rPr>
        <w:t xml:space="preserve"> not. </w:t>
      </w:r>
      <w:r w:rsidDel="00000000" w:rsidR="00000000" w:rsidRPr="00000000">
        <w:rPr>
          <w:i w:val="1"/>
          <w:iCs w:val="1"/>
          <w:rtl w:val="0"/>
        </w:rPr>
        <w:t xml:space="preserve">4. Whole family has higher priority than the partial family and individual; </w:t>
      </w:r>
      <w:r w:rsidDel="00000000" w:rsidR="00000000" w:rsidRPr="00000000">
        <w:rPr>
          <w:color w:val="000000"/>
          <w:rtl w:val="0"/>
        </w:rPr>
        <w:t xml:space="preserve">Final decision will be determined by the CFC202</w:t>
      </w:r>
      <w:r w:rsidDel="00000000" w:rsidR="00000000" w:rsidRPr="00000000">
        <w:rPr>
          <w:rtl w:val="0"/>
        </w:rPr>
        <w:t xml:space="preserve">6</w:t>
      </w:r>
      <w:r w:rsidDel="00000000" w:rsidR="00000000" w:rsidRPr="00000000">
        <w:rPr>
          <w:color w:val="000000"/>
          <w:rtl w:val="0"/>
        </w:rPr>
        <w:t xml:space="preserve"> Operating Committee.</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791"/>
          <w:tab w:val="left" w:leader="none" w:pos="792"/>
        </w:tabs>
        <w:ind w:left="460" w:right="535" w:hanging="360"/>
        <w:rPr/>
      </w:pPr>
      <w:r w:rsidDel="00000000" w:rsidR="00000000" w:rsidRPr="00000000">
        <w:rPr>
          <w:color w:val="000000"/>
          <w:rtl w:val="0"/>
        </w:rPr>
        <w:t xml:space="preserve">Health and safety are always the highest priorities at CFC. We will follow the 202</w:t>
      </w:r>
      <w:r w:rsidDel="00000000" w:rsidR="00000000" w:rsidRPr="00000000">
        <w:rPr>
          <w:rtl w:val="0"/>
        </w:rPr>
        <w:t xml:space="preserve">6</w:t>
      </w:r>
      <w:r w:rsidDel="00000000" w:rsidR="00000000" w:rsidRPr="00000000">
        <w:rPr>
          <w:color w:val="000000"/>
          <w:rtl w:val="0"/>
        </w:rPr>
        <w:t xml:space="preserve"> MA summer overnight camp guideline (not published yet).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7">
      <w:pPr>
        <w:pStyle w:val="Heading1"/>
        <w:spacing w:before="4" w:lineRule="auto"/>
        <w:ind w:firstLine="100"/>
        <w:rPr>
          <w:u w:val="none"/>
        </w:rPr>
      </w:pPr>
      <w:r w:rsidDel="00000000" w:rsidR="00000000" w:rsidRPr="00000000">
        <w:rPr>
          <w:rtl w:val="0"/>
        </w:rPr>
        <w:t xml:space="preserve">CFC2025 Registration Contacts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11" w:lineRule="auto"/>
        <w:rPr>
          <w:b w:val="1"/>
          <w:bCs w:val="1"/>
          <w:color w:val="000000"/>
          <w:sz w:val="20"/>
          <w:szCs w:val="20"/>
        </w:rPr>
      </w:pPr>
      <w:r w:rsidDel="00000000" w:rsidR="00000000" w:rsidRPr="00000000">
        <w:rPr>
          <w:rtl w:val="0"/>
        </w:rPr>
      </w:r>
    </w:p>
    <w:tbl>
      <w:tblPr>
        <w:tblStyle w:val="Table1"/>
        <w:tblW w:w="8563.0" w:type="dxa"/>
        <w:jc w:val="left"/>
        <w:tblInd w:w="627.0" w:type="dxa"/>
        <w:tblLayout w:type="fixed"/>
        <w:tblLook w:val="0000"/>
      </w:tblPr>
      <w:tblGrid>
        <w:gridCol w:w="4258"/>
        <w:gridCol w:w="4305"/>
        <w:tblGridChange w:id="0">
          <w:tblGrid>
            <w:gridCol w:w="4258"/>
            <w:gridCol w:w="4305"/>
          </w:tblGrid>
        </w:tblGridChange>
      </w:tblGrid>
      <w:tr>
        <w:trPr>
          <w:cantSplit w:val="0"/>
          <w:trHeight w:val="1283"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4" w:lineRule="auto"/>
              <w:ind w:left="200" w:firstLine="0"/>
              <w:rPr>
                <w:b w:val="1"/>
                <w:bCs w:val="1"/>
                <w:color w:val="000000"/>
              </w:rPr>
            </w:pPr>
            <w:r w:rsidDel="00000000" w:rsidR="00000000" w:rsidRPr="00000000">
              <w:rPr>
                <w:b w:val="1"/>
                <w:bCs w:val="1"/>
                <w:color w:val="000000"/>
                <w:rtl w:val="0"/>
              </w:rPr>
              <w:t xml:space="preserve">Operation Director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81" w:lineRule="auto"/>
              <w:ind w:left="200" w:firstLine="0"/>
              <w:rPr/>
            </w:pPr>
            <w:sdt>
              <w:sdtPr>
                <w:id w:val="-1008386234"/>
                <w:tag w:val="goog_rdk_0"/>
              </w:sdtPr>
              <w:sdtContent>
                <w:r w:rsidDel="00000000" w:rsidR="00000000" w:rsidRPr="00000000">
                  <w:rPr>
                    <w:rFonts w:ascii="Gungsuh" w:cs="Gungsuh" w:eastAsia="Gungsuh" w:hAnsi="Gungsuh"/>
                    <w:rtl w:val="0"/>
                  </w:rPr>
                  <w:t xml:space="preserve">Weidong Zuo(左卫东)</w:t>
                </w:r>
              </w:sdtContent>
            </w:sdt>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81" w:lineRule="auto"/>
              <w:ind w:left="200" w:firstLine="0"/>
              <w:rPr/>
            </w:pPr>
            <w:r w:rsidDel="00000000" w:rsidR="00000000" w:rsidRPr="00000000">
              <w:rPr>
                <w:rtl w:val="0"/>
              </w:rPr>
              <w:t xml:space="preserve">Ray Luo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81" w:lineRule="auto"/>
              <w:ind w:left="200" w:firstLine="0"/>
              <w:rPr/>
            </w:pPr>
            <w:sdt>
              <w:sdtPr>
                <w:id w:val="1635998919"/>
                <w:tag w:val="goog_rdk_1"/>
              </w:sdtPr>
              <w:sdtContent>
                <w:r w:rsidDel="00000000" w:rsidR="00000000" w:rsidRPr="00000000">
                  <w:rPr>
                    <w:rFonts w:ascii="Gungsuh" w:cs="Gungsuh" w:eastAsia="Gungsuh" w:hAnsi="Gungsuh"/>
                    <w:rtl w:val="0"/>
                  </w:rPr>
                  <w:t xml:space="preserve">Yu yang(杨宇)</w:t>
                </w:r>
              </w:sdtContent>
            </w:sdt>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81" w:lineRule="auto"/>
              <w:ind w:left="200" w:firstLine="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200" w:right="609" w:firstLine="0"/>
              <w:rPr>
                <w:color w:val="000000"/>
              </w:rPr>
            </w:pPr>
            <w:r w:rsidDel="00000000" w:rsidR="00000000" w:rsidRPr="00000000">
              <w:rPr>
                <w:color w:val="000000"/>
                <w:rtl w:val="0"/>
              </w:rPr>
              <w:t xml:space="preserve">Email: </w:t>
            </w:r>
            <w:hyperlink r:id="rId11">
              <w:r w:rsidDel="00000000" w:rsidR="00000000" w:rsidRPr="00000000">
                <w:rPr>
                  <w:color w:val="000000"/>
                  <w:rtl w:val="0"/>
                </w:rPr>
                <w:t xml:space="preserve">ourcfc.org.director@gmail.com</w:t>
              </w:r>
            </w:hyperlink>
            <w:r w:rsidDel="00000000" w:rsidR="00000000" w:rsidRPr="00000000">
              <w:rPr>
                <w:color w:val="000000"/>
                <w:rtl w:val="0"/>
              </w:rPr>
              <w:t xml:space="preserve"> </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33" w:lineRule="auto"/>
              <w:ind w:left="0" w:firstLine="0"/>
              <w:rPr>
                <w:color w:val="00000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4" w:lineRule="auto"/>
              <w:ind w:left="627" w:firstLine="0"/>
              <w:rPr>
                <w:b w:val="1"/>
                <w:bCs w:val="1"/>
                <w:color w:val="000000"/>
              </w:rPr>
            </w:pPr>
            <w:r w:rsidDel="00000000" w:rsidR="00000000" w:rsidRPr="00000000">
              <w:rPr>
                <w:b w:val="1"/>
                <w:bCs w:val="1"/>
                <w:color w:val="000000"/>
                <w:rtl w:val="0"/>
              </w:rPr>
              <w:t xml:space="preserve">Registrar</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4" w:lineRule="auto"/>
              <w:ind w:left="627" w:firstLine="0"/>
              <w:rPr/>
            </w:pPr>
            <w:sdt>
              <w:sdtPr>
                <w:id w:val="2102510177"/>
                <w:tag w:val="goog_rdk_2"/>
              </w:sdtPr>
              <w:sdtContent>
                <w:r w:rsidDel="00000000" w:rsidR="00000000" w:rsidRPr="00000000">
                  <w:rPr>
                    <w:rFonts w:ascii="Gungsuh" w:cs="Gungsuh" w:eastAsia="Gungsuh" w:hAnsi="Gungsuh"/>
                    <w:rtl w:val="0"/>
                  </w:rPr>
                  <w:t xml:space="preserve">Xi Xing(邢曦)</w:t>
                </w:r>
              </w:sdtContent>
            </w:sdt>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81" w:lineRule="auto"/>
              <w:ind w:left="627" w:firstLine="0"/>
              <w:rPr>
                <w:color w:val="000000"/>
              </w:rPr>
            </w:pPr>
            <w:r w:rsidDel="00000000" w:rsidR="00000000" w:rsidRPr="00000000">
              <w:rPr>
                <w:color w:val="000000"/>
                <w:rtl w:val="0"/>
              </w:rPr>
              <w:t xml:space="preserve">Cheng Song (</w:t>
            </w:r>
            <w:r w:rsidDel="00000000" w:rsidR="00000000" w:rsidRPr="00000000">
              <w:rPr>
                <w:rFonts w:ascii="SimSun" w:cs="SimSun" w:eastAsia="SimSun" w:hAnsi="SimSun"/>
                <w:color w:val="000000"/>
                <w:rtl w:val="0"/>
              </w:rPr>
              <w:t xml:space="preserve">宋骋</w:t>
            </w:r>
            <w:r w:rsidDel="00000000" w:rsidR="00000000" w:rsidRPr="00000000">
              <w:rPr>
                <w:color w:val="000000"/>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81" w:lineRule="auto"/>
              <w:ind w:left="627" w:firstLine="0"/>
              <w:rPr/>
            </w:pPr>
            <w:sdt>
              <w:sdtPr>
                <w:id w:val="77185904"/>
                <w:tag w:val="goog_rdk_3"/>
              </w:sdtPr>
              <w:sdtContent>
                <w:r w:rsidDel="00000000" w:rsidR="00000000" w:rsidRPr="00000000">
                  <w:rPr>
                    <w:rFonts w:ascii="Gungsuh" w:cs="Gungsuh" w:eastAsia="Gungsuh" w:hAnsi="Gungsuh"/>
                    <w:rtl w:val="0"/>
                  </w:rPr>
                  <w:t xml:space="preserve">Xincai Ji(吉新彩)</w:t>
                </w:r>
              </w:sdtContent>
            </w:sdt>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81" w:lineRule="auto"/>
              <w:ind w:left="627" w:firstLine="0"/>
              <w:rPr/>
            </w:pPr>
            <w:sdt>
              <w:sdtPr>
                <w:id w:val="-300663477"/>
                <w:tag w:val="goog_rdk_4"/>
              </w:sdtPr>
              <w:sdtContent>
                <w:r w:rsidDel="00000000" w:rsidR="00000000" w:rsidRPr="00000000">
                  <w:rPr>
                    <w:rFonts w:ascii="Gungsuh" w:cs="Gungsuh" w:eastAsia="Gungsuh" w:hAnsi="Gungsuh"/>
                    <w:rtl w:val="0"/>
                  </w:rPr>
                  <w:t xml:space="preserve">Xiaojin Su(苏晓静)</w:t>
                </w:r>
              </w:sdtContent>
            </w:sdt>
          </w:p>
          <w:p w:rsidR="00000000" w:rsidDel="00000000" w:rsidP="00000000" w:rsidRDefault="00000000" w:rsidRPr="00000000" w14:paraId="00000035">
            <w:pPr>
              <w:pBdr>
                <w:top w:space="0" w:sz="0" w:val="nil"/>
                <w:left w:space="0" w:sz="0" w:val="nil"/>
                <w:bottom w:space="0" w:sz="0" w:val="nil"/>
                <w:right w:space="0" w:sz="0" w:val="nil"/>
                <w:between w:space="0" w:sz="0" w:val="nil"/>
              </w:pBdr>
              <w:ind w:left="627" w:right="181" w:firstLine="0"/>
              <w:rPr>
                <w:color w:val="000000"/>
              </w:rPr>
            </w:pPr>
            <w:r w:rsidDel="00000000" w:rsidR="00000000" w:rsidRPr="00000000">
              <w:rPr>
                <w:color w:val="000000"/>
                <w:rtl w:val="0"/>
              </w:rPr>
              <w:t xml:space="preserve">Email: </w:t>
            </w:r>
            <w:hyperlink r:id="rId12">
              <w:r w:rsidDel="00000000" w:rsidR="00000000" w:rsidRPr="00000000">
                <w:rPr>
                  <w:color w:val="000000"/>
                  <w:rtl w:val="0"/>
                </w:rPr>
                <w:t xml:space="preserve">ourcfc.org.registrar@gmail.com</w:t>
              </w:r>
            </w:hyperlink>
            <w:r w:rsidDel="00000000" w:rsidR="00000000" w:rsidRPr="00000000">
              <w:rPr>
                <w:color w:val="000000"/>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33" w:lineRule="auto"/>
              <w:ind w:left="627" w:firstLine="0"/>
              <w:rPr>
                <w:color w:val="000000"/>
              </w:rPr>
            </w:pPr>
            <w:r w:rsidDel="00000000" w:rsidR="00000000" w:rsidRPr="00000000">
              <w:rPr>
                <w:rtl w:val="0"/>
              </w:rPr>
            </w:r>
          </w:p>
        </w:tc>
      </w:tr>
    </w:tbl>
    <w:p w:rsidR="00000000" w:rsidDel="00000000" w:rsidP="00000000" w:rsidRDefault="00000000" w:rsidRPr="00000000" w14:paraId="00000037">
      <w:pPr>
        <w:ind w:left="820" w:firstLine="0"/>
        <w:rPr>
          <w:sz w:val="24"/>
          <w:szCs w:val="24"/>
        </w:rPr>
      </w:pPr>
      <w:r w:rsidDel="00000000" w:rsidR="00000000" w:rsidRPr="00000000">
        <w:rPr>
          <w:rtl w:val="0"/>
        </w:rPr>
        <w:t xml:space="preserve">Send all registration related emails to </w:t>
      </w:r>
      <w:hyperlink r:id="rId13">
        <w:r w:rsidDel="00000000" w:rsidR="00000000" w:rsidRPr="00000000">
          <w:rPr>
            <w:color w:val="2d74b5"/>
            <w:sz w:val="24"/>
            <w:szCs w:val="24"/>
            <w:u w:val="single"/>
            <w:rtl w:val="0"/>
          </w:rPr>
          <w:t xml:space="preserve">ourcfc.org.registrar@gmail.com</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39">
      <w:pPr>
        <w:pStyle w:val="Heading1"/>
        <w:spacing w:before="90" w:lineRule="auto"/>
        <w:ind w:firstLine="100"/>
        <w:rPr>
          <w:u w:val="none"/>
        </w:rPr>
      </w:pPr>
      <w:r w:rsidDel="00000000" w:rsidR="00000000" w:rsidRPr="00000000">
        <w:rPr>
          <w:rtl w:val="0"/>
        </w:rPr>
        <w:t xml:space="preserve">Cancellation Policy</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b w:val="1"/>
          <w:bCs w:val="1"/>
          <w:color w:val="000000"/>
          <w:sz w:val="14"/>
          <w:szCs w:val="1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91" w:lineRule="auto"/>
        <w:ind w:left="100" w:right="90" w:firstLine="0"/>
        <w:rPr>
          <w:color w:val="000000"/>
        </w:rPr>
      </w:pPr>
      <w:r w:rsidDel="00000000" w:rsidR="00000000" w:rsidRPr="00000000">
        <w:rPr>
          <w:color w:val="000000"/>
          <w:rtl w:val="0"/>
        </w:rPr>
        <w:t xml:space="preserve">All cancellations must be requested in writing through email. The following refund schedule/policy </w:t>
      </w:r>
      <w:r w:rsidDel="00000000" w:rsidR="00000000" w:rsidRPr="00000000">
        <w:rPr>
          <w:rtl w:val="0"/>
        </w:rPr>
        <w:t xml:space="preserve">applies</w:t>
      </w:r>
      <w:r w:rsidDel="00000000" w:rsidR="00000000" w:rsidRPr="00000000">
        <w:rPr>
          <w:color w:val="000000"/>
          <w:rtl w:val="0"/>
        </w:rPr>
        <w:t xml:space="preserve">. Please note there will be no partial-week refund. </w:t>
      </w:r>
      <w:r w:rsidDel="00000000" w:rsidR="00000000" w:rsidRPr="00000000">
        <w:rPr>
          <w:rtl w:val="0"/>
        </w:rPr>
        <w:t xml:space="preserve">If an individual within your family cannot make the full week, but still plans to come for a few days, he/she will need to re-register as a visitor and the overnight guest rate will apply.  Please contact the CFC registrar for making such changes.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5" w:lineRule="auto"/>
        <w:rPr>
          <w:color w:val="000000"/>
          <w:sz w:val="16"/>
          <w:szCs w:val="16"/>
        </w:rPr>
      </w:pPr>
      <w:r w:rsidDel="00000000" w:rsidR="00000000" w:rsidRPr="00000000">
        <w:rPr>
          <w:rtl w:val="0"/>
        </w:rPr>
      </w:r>
    </w:p>
    <w:tbl>
      <w:tblPr>
        <w:tblStyle w:val="Table2"/>
        <w:tblW w:w="9079.0" w:type="dxa"/>
        <w:jc w:val="left"/>
        <w:tblInd w:w="3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9"/>
        <w:gridCol w:w="1800"/>
        <w:gridCol w:w="4490"/>
        <w:tblGridChange w:id="0">
          <w:tblGrid>
            <w:gridCol w:w="2789"/>
            <w:gridCol w:w="1800"/>
            <w:gridCol w:w="4490"/>
          </w:tblGrid>
        </w:tblGridChange>
      </w:tblGrid>
      <w:tr>
        <w:trPr>
          <w:cantSplit w:val="0"/>
          <w:trHeight w:val="506" w:hRule="atLeast"/>
          <w:tblHeader w:val="1"/>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25" w:lineRule="auto"/>
              <w:ind w:left="127" w:firstLine="0"/>
              <w:rPr>
                <w:b w:val="1"/>
                <w:bCs w:val="1"/>
                <w:color w:val="000000"/>
              </w:rPr>
            </w:pPr>
            <w:r w:rsidDel="00000000" w:rsidR="00000000" w:rsidRPr="00000000">
              <w:rPr>
                <w:b w:val="1"/>
                <w:bCs w:val="1"/>
                <w:color w:val="000000"/>
                <w:rtl w:val="0"/>
              </w:rPr>
              <w:t xml:space="preserve">Cancellation Requested By</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25" w:lineRule="auto"/>
              <w:ind w:left="90" w:right="82" w:firstLine="0"/>
              <w:jc w:val="center"/>
              <w:rPr>
                <w:b w:val="1"/>
                <w:bCs w:val="1"/>
                <w:color w:val="000000"/>
              </w:rPr>
            </w:pPr>
            <w:r w:rsidDel="00000000" w:rsidR="00000000" w:rsidRPr="00000000">
              <w:rPr>
                <w:b w:val="1"/>
                <w:bCs w:val="1"/>
                <w:color w:val="000000"/>
                <w:rtl w:val="0"/>
              </w:rPr>
              <w:t xml:space="preserve">Cancellation For</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52.00000000000003" w:lineRule="auto"/>
              <w:ind w:left="650" w:right="636" w:firstLine="724"/>
              <w:rPr>
                <w:b w:val="1"/>
                <w:bCs w:val="1"/>
                <w:color w:val="000000"/>
              </w:rPr>
            </w:pPr>
            <w:r w:rsidDel="00000000" w:rsidR="00000000" w:rsidRPr="00000000">
              <w:rPr>
                <w:b w:val="1"/>
                <w:bCs w:val="1"/>
                <w:color w:val="000000"/>
                <w:rtl w:val="0"/>
              </w:rPr>
              <w:t xml:space="preserve">Cancellation Fee </w:t>
            </w:r>
          </w:p>
        </w:tc>
      </w:tr>
      <w:tr>
        <w:trPr>
          <w:cantSplit w:val="0"/>
          <w:trHeight w:val="253" w:hRule="atLeast"/>
          <w:tblHeader w:val="1"/>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34" w:lineRule="auto"/>
              <w:ind w:left="105" w:firstLine="0"/>
              <w:rPr>
                <w:color w:val="000000"/>
              </w:rPr>
            </w:pPr>
            <w:r w:rsidDel="00000000" w:rsidR="00000000" w:rsidRPr="00000000">
              <w:rPr>
                <w:color w:val="000000"/>
                <w:rtl w:val="0"/>
              </w:rPr>
              <w:t xml:space="preserve">March 15 (registration close)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34" w:lineRule="auto"/>
              <w:ind w:left="90" w:right="81" w:firstLine="0"/>
              <w:jc w:val="center"/>
              <w:rPr>
                <w:color w:val="000000"/>
              </w:rPr>
            </w:pPr>
            <w:r w:rsidDel="00000000" w:rsidR="00000000" w:rsidRPr="00000000">
              <w:rPr>
                <w:rtl w:val="0"/>
              </w:rPr>
              <w:t xml:space="preserve">Entire </w:t>
            </w:r>
            <w:r w:rsidDel="00000000" w:rsidR="00000000" w:rsidRPr="00000000">
              <w:rPr>
                <w:color w:val="000000"/>
                <w:rtl w:val="0"/>
              </w:rPr>
              <w:t xml:space="preserve">Family</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34" w:lineRule="auto"/>
              <w:ind w:left="108" w:firstLine="0"/>
              <w:rPr>
                <w:color w:val="000000"/>
              </w:rPr>
            </w:pPr>
            <w:r w:rsidDel="00000000" w:rsidR="00000000" w:rsidRPr="00000000">
              <w:rPr>
                <w:rtl w:val="0"/>
              </w:rPr>
              <w:t xml:space="preserve">Full refund</w:t>
            </w:r>
            <w:r w:rsidDel="00000000" w:rsidR="00000000" w:rsidRPr="00000000">
              <w:rPr>
                <w:rtl w:val="0"/>
              </w:rPr>
            </w:r>
          </w:p>
        </w:tc>
      </w:tr>
      <w:tr>
        <w:trPr>
          <w:cantSplit w:val="0"/>
          <w:trHeight w:val="506" w:hRule="atLeast"/>
          <w:tblHeader w:val="1"/>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6" w:lineRule="auto"/>
              <w:ind w:left="105" w:firstLine="0"/>
              <w:rPr>
                <w:color w:val="000000"/>
              </w:rPr>
            </w:pPr>
            <w:r w:rsidDel="00000000" w:rsidR="00000000" w:rsidRPr="00000000">
              <w:rPr>
                <w:rtl w:val="0"/>
              </w:rPr>
              <w:t xml:space="preserve">June</w:t>
            </w:r>
            <w:r w:rsidDel="00000000" w:rsidR="00000000" w:rsidRPr="00000000">
              <w:rPr>
                <w:color w:val="000000"/>
                <w:rtl w:val="0"/>
              </w:rPr>
              <w:t xml:space="preserve"> 30</w:t>
            </w:r>
            <w:r w:rsidDel="00000000" w:rsidR="00000000" w:rsidRPr="00000000">
              <w:rPr>
                <w:rtl w:val="0"/>
              </w:rPr>
              <w:t xml:space="preserve"> </w:t>
            </w:r>
            <w:r w:rsidDel="00000000" w:rsidR="00000000" w:rsidRPr="00000000">
              <w:rPr>
                <w:color w:val="000000"/>
                <w:rtl w:val="0"/>
              </w:rPr>
              <w:t xml:space="preserve"> with</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 w:line="238" w:lineRule="auto"/>
              <w:ind w:left="105" w:firstLine="0"/>
              <w:rPr>
                <w:color w:val="000000"/>
              </w:rPr>
            </w:pPr>
            <w:r w:rsidDel="00000000" w:rsidR="00000000" w:rsidRPr="00000000">
              <w:rPr>
                <w:color w:val="000000"/>
                <w:rtl w:val="0"/>
              </w:rPr>
              <w:t xml:space="preserve">replacement found</w:t>
            </w:r>
          </w:p>
        </w:tc>
        <w:tc>
          <w:tcPr/>
          <w:p w:rsidR="00000000" w:rsidDel="00000000" w:rsidP="00000000" w:rsidRDefault="00000000" w:rsidRPr="00000000" w14:paraId="00000045">
            <w:pPr>
              <w:spacing w:line="234" w:lineRule="auto"/>
              <w:ind w:left="90" w:right="81" w:firstLine="0"/>
              <w:jc w:val="center"/>
              <w:rPr/>
            </w:pPr>
            <w:r w:rsidDel="00000000" w:rsidR="00000000" w:rsidRPr="00000000">
              <w:rPr>
                <w:rtl w:val="0"/>
              </w:rPr>
              <w:t xml:space="preserve">Entire Family</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121" w:lineRule="auto"/>
              <w:ind w:left="108" w:firstLine="0"/>
              <w:rPr>
                <w:color w:val="000000"/>
              </w:rPr>
            </w:pPr>
            <w:r w:rsidDel="00000000" w:rsidR="00000000" w:rsidRPr="00000000">
              <w:rPr>
                <w:color w:val="000000"/>
                <w:rtl w:val="0"/>
              </w:rPr>
              <w:t xml:space="preserve">$200 Processing Fee</w:t>
            </w:r>
          </w:p>
        </w:tc>
      </w:tr>
      <w:tr>
        <w:trPr>
          <w:cantSplit w:val="0"/>
          <w:trHeight w:val="506" w:hRule="atLeast"/>
          <w:tblHeader w:val="1"/>
        </w:trPr>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6" w:lineRule="auto"/>
              <w:ind w:left="105" w:firstLine="0"/>
              <w:rPr>
                <w:color w:val="000000"/>
              </w:rPr>
            </w:pPr>
            <w:r w:rsidDel="00000000" w:rsidR="00000000" w:rsidRPr="00000000">
              <w:rPr>
                <w:rtl w:val="0"/>
              </w:rPr>
              <w:t xml:space="preserve">June</w:t>
            </w:r>
            <w:r w:rsidDel="00000000" w:rsidR="00000000" w:rsidRPr="00000000">
              <w:rPr>
                <w:color w:val="000000"/>
                <w:rtl w:val="0"/>
              </w:rPr>
              <w:t xml:space="preserve"> 30 without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 w:line="238" w:lineRule="auto"/>
              <w:ind w:left="105" w:firstLine="0"/>
              <w:rPr>
                <w:color w:val="000000"/>
              </w:rPr>
            </w:pPr>
            <w:r w:rsidDel="00000000" w:rsidR="00000000" w:rsidRPr="00000000">
              <w:rPr>
                <w:rtl w:val="0"/>
              </w:rPr>
              <w:t xml:space="preserve">R</w:t>
            </w:r>
            <w:r w:rsidDel="00000000" w:rsidR="00000000" w:rsidRPr="00000000">
              <w:rPr>
                <w:color w:val="000000"/>
                <w:rtl w:val="0"/>
              </w:rPr>
              <w:t xml:space="preserve">eplacement found</w:t>
            </w:r>
          </w:p>
        </w:tc>
        <w:tc>
          <w:tcPr/>
          <w:p w:rsidR="00000000" w:rsidDel="00000000" w:rsidP="00000000" w:rsidRDefault="00000000" w:rsidRPr="00000000" w14:paraId="00000049">
            <w:pPr>
              <w:spacing w:line="234" w:lineRule="auto"/>
              <w:ind w:left="90" w:right="81" w:firstLine="0"/>
              <w:jc w:val="center"/>
              <w:rPr/>
            </w:pPr>
            <w:r w:rsidDel="00000000" w:rsidR="00000000" w:rsidRPr="00000000">
              <w:rPr>
                <w:rtl w:val="0"/>
              </w:rPr>
              <w:t xml:space="preserve">Entire Family</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21" w:lineRule="auto"/>
              <w:ind w:left="108" w:firstLine="0"/>
              <w:rPr>
                <w:color w:val="000000"/>
              </w:rPr>
            </w:pPr>
            <w:r w:rsidDel="00000000" w:rsidR="00000000" w:rsidRPr="00000000">
              <w:rPr>
                <w:color w:val="000000"/>
                <w:rtl w:val="0"/>
              </w:rPr>
              <w:t xml:space="preserve">25% of total fee ($400 minimum) non-refundable</w:t>
            </w:r>
          </w:p>
        </w:tc>
      </w:tr>
      <w:tr>
        <w:trPr>
          <w:cantSplit w:val="0"/>
          <w:trHeight w:val="505" w:hRule="atLeast"/>
          <w:tblHeader w:val="1"/>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6" w:lineRule="auto"/>
              <w:ind w:left="105" w:firstLine="0"/>
              <w:rPr>
                <w:color w:val="000000"/>
              </w:rPr>
            </w:pPr>
            <w:r w:rsidDel="00000000" w:rsidR="00000000" w:rsidRPr="00000000">
              <w:rPr>
                <w:rtl w:val="0"/>
              </w:rPr>
              <w:t xml:space="preserve">            After June</w:t>
            </w:r>
            <w:r w:rsidDel="00000000" w:rsidR="00000000" w:rsidRPr="00000000">
              <w:rPr>
                <w:color w:val="000000"/>
                <w:rtl w:val="0"/>
              </w:rPr>
              <w:t xml:space="preserve"> 30 </w:t>
            </w:r>
          </w:p>
        </w:tc>
        <w:tc>
          <w:tcPr/>
          <w:p w:rsidR="00000000" w:rsidDel="00000000" w:rsidP="00000000" w:rsidRDefault="00000000" w:rsidRPr="00000000" w14:paraId="0000004C">
            <w:pPr>
              <w:spacing w:line="234" w:lineRule="auto"/>
              <w:ind w:left="90" w:right="81" w:firstLine="0"/>
              <w:jc w:val="center"/>
              <w:rPr/>
            </w:pPr>
            <w:r w:rsidDel="00000000" w:rsidR="00000000" w:rsidRPr="00000000">
              <w:rPr>
                <w:rtl w:val="0"/>
              </w:rPr>
              <w:t xml:space="preserve">Entire Family</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1" w:lineRule="auto"/>
              <w:ind w:left="0" w:firstLine="0"/>
              <w:rPr>
                <w:color w:val="000000"/>
              </w:rPr>
            </w:pPr>
            <w:r w:rsidDel="00000000" w:rsidR="00000000" w:rsidRPr="00000000">
              <w:rPr>
                <w:rtl w:val="0"/>
              </w:rPr>
              <w:t xml:space="preserve">  No refund</w:t>
            </w: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32" w:lineRule="auto"/>
              <w:ind w:left="105" w:firstLine="0"/>
              <w:rPr>
                <w:color w:val="000000"/>
              </w:rPr>
            </w:pPr>
            <w:r w:rsidDel="00000000" w:rsidR="00000000" w:rsidRPr="00000000">
              <w:rPr>
                <w:color w:val="000000"/>
                <w:rtl w:val="0"/>
              </w:rPr>
              <w:t xml:space="preserve">March 15 </w:t>
            </w:r>
            <w:r w:rsidDel="00000000" w:rsidR="00000000" w:rsidRPr="00000000">
              <w:rPr>
                <w:rtl w:val="0"/>
              </w:rPr>
              <w:t xml:space="preserve">(registration close)</w:t>
            </w: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2" w:lineRule="auto"/>
              <w:ind w:left="90" w:right="82" w:firstLine="0"/>
              <w:jc w:val="center"/>
              <w:rPr>
                <w:color w:val="000000"/>
              </w:rPr>
            </w:pPr>
            <w:r w:rsidDel="00000000" w:rsidR="00000000" w:rsidRPr="00000000">
              <w:rPr>
                <w:color w:val="000000"/>
                <w:rtl w:val="0"/>
              </w:rPr>
              <w:t xml:space="preserve">Individual</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32" w:lineRule="auto"/>
              <w:ind w:left="108" w:firstLine="0"/>
              <w:rPr>
                <w:color w:val="000000"/>
              </w:rPr>
            </w:pPr>
            <w:r w:rsidDel="00000000" w:rsidR="00000000" w:rsidRPr="00000000">
              <w:rPr>
                <w:color w:val="000000"/>
                <w:rtl w:val="0"/>
              </w:rPr>
              <w:t xml:space="preserve">Full refund of Meals &amp; Activities fee</w:t>
            </w:r>
          </w:p>
        </w:tc>
      </w:tr>
      <w:tr>
        <w:trPr>
          <w:cantSplit w:val="0"/>
          <w:trHeight w:val="254"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4" w:lineRule="auto"/>
              <w:ind w:left="105" w:firstLine="0"/>
              <w:rPr>
                <w:color w:val="000000"/>
              </w:rPr>
            </w:pPr>
            <w:r w:rsidDel="00000000" w:rsidR="00000000" w:rsidRPr="00000000">
              <w:rPr>
                <w:rtl w:val="0"/>
              </w:rPr>
              <w:t xml:space="preserve">June </w:t>
            </w:r>
            <w:r w:rsidDel="00000000" w:rsidR="00000000" w:rsidRPr="00000000">
              <w:rPr>
                <w:color w:val="000000"/>
                <w:rtl w:val="0"/>
              </w:rPr>
              <w:t xml:space="preserve">30</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34" w:lineRule="auto"/>
              <w:ind w:left="90" w:right="82" w:firstLine="0"/>
              <w:jc w:val="center"/>
              <w:rPr>
                <w:color w:val="000000"/>
              </w:rPr>
            </w:pPr>
            <w:r w:rsidDel="00000000" w:rsidR="00000000" w:rsidRPr="00000000">
              <w:rPr>
                <w:color w:val="000000"/>
                <w:rtl w:val="0"/>
              </w:rPr>
              <w:t xml:space="preserve">Individual</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34" w:lineRule="auto"/>
              <w:ind w:left="108" w:firstLine="0"/>
              <w:rPr>
                <w:color w:val="000000"/>
              </w:rPr>
            </w:pPr>
            <w:r w:rsidDel="00000000" w:rsidR="00000000" w:rsidRPr="00000000">
              <w:rPr>
                <w:color w:val="000000"/>
                <w:rtl w:val="0"/>
              </w:rPr>
              <w:t xml:space="preserve">25% of Meals &amp; Activities fee non-refundable</w:t>
            </w:r>
          </w:p>
        </w:tc>
      </w:tr>
      <w:tr>
        <w:trPr>
          <w:cantSplit w:val="0"/>
          <w:trHeight w:val="253"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34" w:lineRule="auto"/>
              <w:ind w:left="105" w:firstLine="0"/>
              <w:rPr>
                <w:color w:val="000000"/>
              </w:rPr>
            </w:pPr>
            <w:r w:rsidDel="00000000" w:rsidR="00000000" w:rsidRPr="00000000">
              <w:rPr>
                <w:rtl w:val="0"/>
              </w:rPr>
              <w:t xml:space="preserve">             </w:t>
            </w:r>
            <w:r w:rsidDel="00000000" w:rsidR="00000000" w:rsidRPr="00000000">
              <w:rPr>
                <w:color w:val="000000"/>
                <w:rtl w:val="0"/>
              </w:rPr>
              <w:t xml:space="preserve">After </w:t>
            </w:r>
            <w:r w:rsidDel="00000000" w:rsidR="00000000" w:rsidRPr="00000000">
              <w:rPr>
                <w:rtl w:val="0"/>
              </w:rPr>
              <w:t xml:space="preserve">June </w:t>
            </w:r>
            <w:r w:rsidDel="00000000" w:rsidR="00000000" w:rsidRPr="00000000">
              <w:rPr>
                <w:color w:val="000000"/>
                <w:rtl w:val="0"/>
              </w:rPr>
              <w:t xml:space="preserve">30</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34" w:lineRule="auto"/>
              <w:ind w:left="90" w:right="82" w:firstLine="0"/>
              <w:jc w:val="center"/>
              <w:rPr>
                <w:color w:val="000000"/>
              </w:rPr>
            </w:pPr>
            <w:r w:rsidDel="00000000" w:rsidR="00000000" w:rsidRPr="00000000">
              <w:rPr>
                <w:color w:val="000000"/>
                <w:rtl w:val="0"/>
              </w:rPr>
              <w:t xml:space="preserve">Individual</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34" w:lineRule="auto"/>
              <w:ind w:left="108" w:firstLine="0"/>
              <w:rPr>
                <w:color w:val="000000"/>
              </w:rPr>
            </w:pPr>
            <w:r w:rsidDel="00000000" w:rsidR="00000000" w:rsidRPr="00000000">
              <w:rPr>
                <w:color w:val="000000"/>
                <w:rtl w:val="0"/>
              </w:rPr>
              <w:t xml:space="preserve">No refund</w:t>
            </w:r>
          </w:p>
        </w:tc>
      </w:tr>
      <w:tr>
        <w:trPr>
          <w:cantSplit w:val="0"/>
          <w:trHeight w:val="253" w:hRule="atLeast"/>
          <w:tblHeader w:val="0"/>
        </w:trPr>
        <w:tc>
          <w:tcPr>
            <w:gridSpan w:val="2"/>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4" w:lineRule="auto"/>
              <w:ind w:left="90" w:right="82" w:firstLine="0"/>
              <w:jc w:val="center"/>
              <w:rPr>
                <w:color w:val="000000"/>
              </w:rPr>
            </w:pPr>
            <w:r w:rsidDel="00000000" w:rsidR="00000000" w:rsidRPr="00000000">
              <w:rPr>
                <w:color w:val="000000"/>
                <w:rtl w:val="0"/>
              </w:rPr>
              <w:t xml:space="preserve">Cancellation due to</w:t>
            </w:r>
            <w:r w:rsidDel="00000000" w:rsidR="00000000" w:rsidRPr="00000000">
              <w:rPr>
                <w:rtl w:val="0"/>
              </w:rPr>
              <w:t xml:space="preserve"> family emergency</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4" w:lineRule="auto"/>
              <w:ind w:left="108" w:firstLine="0"/>
              <w:rPr>
                <w:color w:val="000000"/>
              </w:rPr>
            </w:pPr>
            <w:r w:rsidDel="00000000" w:rsidR="00000000" w:rsidRPr="00000000">
              <w:rPr>
                <w:rtl w:val="0"/>
              </w:rPr>
              <w:t xml:space="preserve">Please contact director</w:t>
            </w:r>
            <w:r w:rsidDel="00000000" w:rsidR="00000000" w:rsidRPr="00000000">
              <w:rPr>
                <w:rtl w:val="0"/>
              </w:rPr>
            </w:r>
          </w:p>
        </w:tc>
      </w:tr>
    </w:tbl>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0" w:afterAutospacing="0" w:before="120" w:lineRule="auto"/>
        <w:ind w:left="720" w:hanging="360"/>
        <w:rPr>
          <w:u w:val="none"/>
        </w:rPr>
      </w:pPr>
      <w:r w:rsidDel="00000000" w:rsidR="00000000" w:rsidRPr="00000000">
        <w:rPr>
          <w:rtl w:val="0"/>
        </w:rPr>
        <w:t xml:space="preserve">A minimum of $50 processing fee will apply for any adjustment to your family after registration closes on March 15 (adding, dropping, replacing, converting to partial week guest)</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0" w:afterAutospacing="0" w:before="0" w:beforeAutospacing="0" w:lineRule="auto"/>
        <w:ind w:left="720" w:hanging="360"/>
        <w:rPr>
          <w:u w:val="none"/>
        </w:rPr>
      </w:pPr>
      <w:r w:rsidDel="00000000" w:rsidR="00000000" w:rsidRPr="00000000">
        <w:rPr>
          <w:rtl w:val="0"/>
        </w:rPr>
        <w:t xml:space="preserve">CFC is a non-profit organization. Any unused portion of the camp fees collected will be refunded to regular campers in proportion to their total camp fee after the camp closes. Please note that delayed deposit/full payments past due date, guest rates, and processing fees will be excluded from your total camp fees before calculating your refund portion.</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before="0" w:beforeAutospacing="0" w:lineRule="auto"/>
        <w:ind w:left="720" w:hanging="360"/>
        <w:rPr>
          <w:u w:val="none"/>
        </w:rPr>
      </w:pPr>
      <w:r w:rsidDel="00000000" w:rsidR="00000000" w:rsidRPr="00000000">
        <w:rPr>
          <w:color w:val="000000"/>
          <w:rtl w:val="0"/>
        </w:rPr>
        <w:t xml:space="preserve">The CFC Board and Operating Committee reserve the right to approve or reject camper applications, and to interpret the Fee Schedule when in question, as well as to make calls on extraordinary conditions. Official communications will be conducted by e-mail. Please check your </w:t>
      </w:r>
      <w:r w:rsidDel="00000000" w:rsidR="00000000" w:rsidRPr="00000000">
        <w:rPr>
          <w:rtl w:val="0"/>
        </w:rPr>
        <w:t xml:space="preserve">email</w:t>
      </w:r>
      <w:r w:rsidDel="00000000" w:rsidR="00000000" w:rsidRPr="00000000">
        <w:rPr>
          <w:color w:val="000000"/>
          <w:rtl w:val="0"/>
        </w:rPr>
        <w:t xml:space="preserve"> regularly for updates and keep us posted </w:t>
      </w:r>
      <w:r w:rsidDel="00000000" w:rsidR="00000000" w:rsidRPr="00000000">
        <w:rPr>
          <w:rtl w:val="0"/>
        </w:rPr>
        <w:t xml:space="preserve">on your</w:t>
      </w:r>
      <w:r w:rsidDel="00000000" w:rsidR="00000000" w:rsidRPr="00000000">
        <w:rPr>
          <w:color w:val="000000"/>
          <w:rtl w:val="0"/>
        </w:rPr>
        <w:t xml:space="preserve"> address changes. We will try to send reminders through WeChat as well.</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ind w:right="5630"/>
        <w:rPr>
          <w:color w:val="000000"/>
        </w:rPr>
      </w:pPr>
      <w:r w:rsidDel="00000000" w:rsidR="00000000" w:rsidRPr="00000000">
        <w:rPr>
          <w:color w:val="000000"/>
          <w:rtl w:val="0"/>
        </w:rPr>
        <w:t xml:space="preserve">We look forward to seeing you at the camp! </w:t>
      </w:r>
      <w:r w:rsidDel="00000000" w:rsidR="00000000" w:rsidRPr="00000000">
        <w:rPr>
          <w:rtl w:val="0"/>
        </w:rPr>
        <w:t xml:space="preserve">C</w:t>
      </w:r>
      <w:r w:rsidDel="00000000" w:rsidR="00000000" w:rsidRPr="00000000">
        <w:rPr>
          <w:color w:val="000000"/>
          <w:rtl w:val="0"/>
        </w:rPr>
        <w:t xml:space="preserve">FC202</w:t>
      </w:r>
      <w:r w:rsidDel="00000000" w:rsidR="00000000" w:rsidRPr="00000000">
        <w:rPr>
          <w:rtl w:val="0"/>
        </w:rPr>
        <w:t xml:space="preserve">6</w:t>
      </w:r>
      <w:r w:rsidDel="00000000" w:rsidR="00000000" w:rsidRPr="00000000">
        <w:rPr>
          <w:color w:val="000000"/>
          <w:rtl w:val="0"/>
        </w:rPr>
        <w:t xml:space="preserve"> Operating Committee</w:t>
      </w:r>
    </w:p>
    <w:sectPr>
      <w:footerReference r:id="rId14" w:type="default"/>
      <w:pgSz w:h="15840" w:w="12240" w:orient="portrait"/>
      <w:pgMar w:bottom="780" w:top="780" w:left="1340" w:right="1280" w:header="0" w:footer="58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ungsuh"/>
  <w:font w:name="SimSu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20638</wp:posOffset>
              </wp:positionH>
              <wp:positionV relativeFrom="paragraph">
                <wp:posOffset>9494838</wp:posOffset>
              </wp:positionV>
              <wp:extent cx="22225" cy="22225"/>
              <wp:effectExtent b="0" l="0" r="0" t="0"/>
              <wp:wrapNone/>
              <wp:docPr id="4" name=""/>
              <a:graphic>
                <a:graphicData uri="http://schemas.microsoft.com/office/word/2010/wordprocessingShape">
                  <wps:wsp>
                    <wps:cNvSpPr/>
                    <wps:cNvPr id="2" name="Shape 2"/>
                    <wps:spPr>
                      <a:xfrm>
                        <a:off x="2355150" y="3776825"/>
                        <a:ext cx="5981700" cy="635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20638</wp:posOffset>
              </wp:positionH>
              <wp:positionV relativeFrom="paragraph">
                <wp:posOffset>9494838</wp:posOffset>
              </wp:positionV>
              <wp:extent cx="22225" cy="22225"/>
              <wp:effectExtent b="0" l="0" r="0" t="0"/>
              <wp:wrapNone/>
              <wp:docPr id="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225" cy="22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-4761</wp:posOffset>
              </wp:positionH>
              <wp:positionV relativeFrom="paragraph">
                <wp:posOffset>9482138</wp:posOffset>
              </wp:positionV>
              <wp:extent cx="674370" cy="222885"/>
              <wp:effectExtent b="0" l="0" r="0" t="0"/>
              <wp:wrapNone/>
              <wp:docPr id="6" name=""/>
              <a:graphic>
                <a:graphicData uri="http://schemas.microsoft.com/office/word/2010/wordprocessingShape">
                  <wps:wsp>
                    <wps:cNvSpPr/>
                    <wps:cNvPr id="4" name="Shape 4"/>
                    <wps:spPr>
                      <a:xfrm>
                        <a:off x="5023103" y="3682845"/>
                        <a:ext cx="645795" cy="194310"/>
                      </a:xfrm>
                      <a:prstGeom prst="rect">
                        <a:avLst/>
                      </a:prstGeom>
                      <a:noFill/>
                      <a:ln>
                        <a:noFill/>
                      </a:ln>
                    </wps:spPr>
                    <wps:txbx>
                      <w:txbxContent>
                        <w:p w:rsidR="00000000" w:rsidDel="00000000" w:rsidP="00000000" w:rsidRDefault="00000000" w:rsidRPr="00000000">
                          <w:pPr>
                            <w:spacing w:after="0" w:before="10" w:line="240"/>
                            <w:ind w:left="60" w:right="0" w:firstLine="18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PAGE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 </w:t>
                          </w:r>
                          <w:r w:rsidDel="00000000" w:rsidR="00000000" w:rsidRPr="00000000">
                            <w:rPr>
                              <w:rFonts w:ascii="Times New Roman" w:cs="Times New Roman" w:eastAsia="Times New Roman" w:hAnsi="Times New Roman"/>
                              <w:b w:val="0"/>
                              <w:i w:val="0"/>
                              <w:smallCaps w:val="0"/>
                              <w:strike w:val="0"/>
                              <w:color w:val="7e7e7e"/>
                              <w:sz w:val="24"/>
                              <w:vertAlign w:val="baseline"/>
                            </w:rPr>
                            <w:t xml:space="preserve">P a g 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-4761</wp:posOffset>
              </wp:positionH>
              <wp:positionV relativeFrom="paragraph">
                <wp:posOffset>9482138</wp:posOffset>
              </wp:positionV>
              <wp:extent cx="674370" cy="22288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74370" cy="22288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1100138</wp:posOffset>
              </wp:positionH>
              <wp:positionV relativeFrom="paragraph">
                <wp:posOffset>9482138</wp:posOffset>
              </wp:positionV>
              <wp:extent cx="3839210" cy="224790"/>
              <wp:effectExtent b="0" l="0" r="0" t="0"/>
              <wp:wrapNone/>
              <wp:docPr id="5" name=""/>
              <a:graphic>
                <a:graphicData uri="http://schemas.microsoft.com/office/word/2010/wordprocessingShape">
                  <wps:wsp>
                    <wps:cNvSpPr/>
                    <wps:cNvPr id="3" name="Shape 3"/>
                    <wps:spPr>
                      <a:xfrm>
                        <a:off x="3440683" y="3681893"/>
                        <a:ext cx="3810635"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w:cs="Arial" w:eastAsia="Arial" w:hAnsi="Arial"/>
                              <w:b w:val="0"/>
                              <w:i w:val="0"/>
                              <w:smallCaps w:val="0"/>
                              <w:strike w:val="0"/>
                              <w:color w:val="7e7e7e"/>
                              <w:sz w:val="24"/>
                              <w:vertAlign w:val="baseline"/>
                            </w:rPr>
                            <w:t xml:space="preserve">V e r s i o n 1 , l a s t u p d a t e o n 11/17/ 2 0 22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1100138</wp:posOffset>
              </wp:positionH>
              <wp:positionV relativeFrom="paragraph">
                <wp:posOffset>9482138</wp:posOffset>
              </wp:positionV>
              <wp:extent cx="3839210" cy="22479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39210" cy="2247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91" w:hanging="692.0000000000001"/>
      </w:pPr>
      <w:rPr>
        <w:rFonts w:ascii="Arial" w:cs="Arial" w:eastAsia="Arial" w:hAnsi="Arial"/>
        <w:b w:val="0"/>
        <w:bCs w:val="0"/>
        <w:i w:val="0"/>
        <w:iCs w:val="0"/>
        <w:sz w:val="22"/>
        <w:szCs w:val="22"/>
      </w:rPr>
    </w:lvl>
    <w:lvl w:ilvl="1">
      <w:start w:val="1"/>
      <w:numFmt w:val="lowerLetter"/>
      <w:lvlText w:val="%2."/>
      <w:lvlJc w:val="left"/>
      <w:pPr>
        <w:ind w:left="1180" w:hanging="360"/>
      </w:pPr>
      <w:rPr>
        <w:rFonts w:ascii="Arial" w:cs="Arial" w:eastAsia="Arial" w:hAnsi="Arial"/>
        <w:b w:val="0"/>
        <w:bCs w:val="0"/>
        <w:i w:val="0"/>
        <w:iCs w:val="0"/>
        <w:sz w:val="22"/>
        <w:szCs w:val="22"/>
      </w:rPr>
    </w:lvl>
    <w:lvl w:ilvl="2">
      <w:start w:val="0"/>
      <w:numFmt w:val="bullet"/>
      <w:lvlText w:val="•"/>
      <w:lvlJc w:val="left"/>
      <w:pPr>
        <w:ind w:left="2117" w:hanging="360"/>
      </w:pPr>
      <w:rPr/>
    </w:lvl>
    <w:lvl w:ilvl="3">
      <w:start w:val="0"/>
      <w:numFmt w:val="bullet"/>
      <w:lvlText w:val="•"/>
      <w:lvlJc w:val="left"/>
      <w:pPr>
        <w:ind w:left="3055" w:hanging="360"/>
      </w:pPr>
      <w:rPr/>
    </w:lvl>
    <w:lvl w:ilvl="4">
      <w:start w:val="0"/>
      <w:numFmt w:val="bullet"/>
      <w:lvlText w:val="•"/>
      <w:lvlJc w:val="left"/>
      <w:pPr>
        <w:ind w:left="3993" w:hanging="360"/>
      </w:pPr>
      <w:rPr/>
    </w:lvl>
    <w:lvl w:ilvl="5">
      <w:start w:val="0"/>
      <w:numFmt w:val="bullet"/>
      <w:lvlText w:val="•"/>
      <w:lvlJc w:val="left"/>
      <w:pPr>
        <w:ind w:left="4931" w:hanging="360"/>
      </w:pPr>
      <w:rPr/>
    </w:lvl>
    <w:lvl w:ilvl="6">
      <w:start w:val="0"/>
      <w:numFmt w:val="bullet"/>
      <w:lvlText w:val="•"/>
      <w:lvlJc w:val="left"/>
      <w:pPr>
        <w:ind w:left="5868" w:hanging="360"/>
      </w:pPr>
      <w:rPr/>
    </w:lvl>
    <w:lvl w:ilvl="7">
      <w:start w:val="0"/>
      <w:numFmt w:val="bullet"/>
      <w:lvlText w:val="•"/>
      <w:lvlJc w:val="left"/>
      <w:pPr>
        <w:ind w:left="6806" w:hanging="360"/>
      </w:pPr>
      <w:rPr/>
    </w:lvl>
    <w:lvl w:ilvl="8">
      <w:start w:val="0"/>
      <w:numFmt w:val="bullet"/>
      <w:lvlText w:val="•"/>
      <w:lvlJc w:val="left"/>
      <w:pPr>
        <w:ind w:left="7744" w:hanging="360"/>
      </w:pPr>
      <w:rPr/>
    </w:lvl>
  </w:abstractNum>
  <w:abstractNum w:abstractNumId="2">
    <w:lvl w:ilvl="0">
      <w:start w:val="0"/>
      <w:numFmt w:val="bullet"/>
      <w:lvlText w:val="●"/>
      <w:lvlJc w:val="left"/>
      <w:pPr>
        <w:ind w:left="820" w:hanging="360"/>
      </w:pPr>
      <w:rPr>
        <w:rFonts w:ascii="Noto Sans Symbols" w:cs="Noto Sans Symbols" w:eastAsia="Noto Sans Symbols" w:hAnsi="Noto Sans Symbols"/>
        <w:b w:val="0"/>
        <w:bCs w:val="0"/>
        <w:i w:val="0"/>
        <w:iCs w:val="0"/>
        <w:sz w:val="24"/>
        <w:szCs w:val="24"/>
      </w:rPr>
    </w:lvl>
    <w:lvl w:ilvl="1">
      <w:start w:val="0"/>
      <w:numFmt w:val="bullet"/>
      <w:lvlText w:val="•"/>
      <w:lvlJc w:val="left"/>
      <w:pPr>
        <w:ind w:left="1700" w:hanging="360"/>
      </w:pPr>
      <w:rPr/>
    </w:lvl>
    <w:lvl w:ilvl="2">
      <w:start w:val="0"/>
      <w:numFmt w:val="bullet"/>
      <w:lvlText w:val="•"/>
      <w:lvlJc w:val="left"/>
      <w:pPr>
        <w:ind w:left="2580" w:hanging="360"/>
      </w:pPr>
      <w:rPr/>
    </w:lvl>
    <w:lvl w:ilvl="3">
      <w:start w:val="0"/>
      <w:numFmt w:val="bullet"/>
      <w:lvlText w:val="•"/>
      <w:lvlJc w:val="left"/>
      <w:pPr>
        <w:ind w:left="3460" w:hanging="360"/>
      </w:pPr>
      <w:rPr/>
    </w:lvl>
    <w:lvl w:ilvl="4">
      <w:start w:val="0"/>
      <w:numFmt w:val="bullet"/>
      <w:lvlText w:val="•"/>
      <w:lvlJc w:val="left"/>
      <w:pPr>
        <w:ind w:left="4340" w:hanging="360"/>
      </w:pPr>
      <w:rPr/>
    </w:lvl>
    <w:lvl w:ilvl="5">
      <w:start w:val="0"/>
      <w:numFmt w:val="bullet"/>
      <w:lvlText w:val="•"/>
      <w:lvlJc w:val="left"/>
      <w:pPr>
        <w:ind w:left="5220" w:hanging="360"/>
      </w:pPr>
      <w:rPr/>
    </w:lvl>
    <w:lvl w:ilvl="6">
      <w:start w:val="0"/>
      <w:numFmt w:val="bullet"/>
      <w:lvlText w:val="•"/>
      <w:lvlJc w:val="left"/>
      <w:pPr>
        <w:ind w:left="6100" w:hanging="360"/>
      </w:pPr>
      <w:rPr/>
    </w:lvl>
    <w:lvl w:ilvl="7">
      <w:start w:val="0"/>
      <w:numFmt w:val="bullet"/>
      <w:lvlText w:val="•"/>
      <w:lvlJc w:val="left"/>
      <w:pPr>
        <w:ind w:left="6980" w:hanging="360"/>
      </w:pPr>
      <w:rPr/>
    </w:lvl>
    <w:lvl w:ilvl="8">
      <w:start w:val="0"/>
      <w:numFmt w:val="bullet"/>
      <w:lvlText w:val="•"/>
      <w:lvlJc w:val="left"/>
      <w:pPr>
        <w:ind w:left="786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100"/>
    </w:pPr>
    <w:rPr>
      <w:b w:val="1"/>
      <w:bCs w:val="1"/>
      <w:sz w:val="24"/>
      <w:szCs w:val="24"/>
      <w:u w:val="single"/>
    </w:rPr>
  </w:style>
  <w:style w:type="paragraph" w:styleId="Heading2">
    <w:name w:val="heading 2"/>
    <w:basedOn w:val="Normal"/>
    <w:next w:val="Normal"/>
    <w:pPr>
      <w:spacing w:before="1" w:lineRule="auto"/>
      <w:ind w:left="460"/>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EA138F"/>
    <w:rPr>
      <w:color w:val="0000ff" w:themeColor="hyperlink"/>
      <w:u w:val="single"/>
    </w:rPr>
  </w:style>
  <w:style w:type="character" w:styleId="UnresolvedMention">
    <w:name w:val="Unresolved Mention"/>
    <w:basedOn w:val="DefaultParagraphFont"/>
    <w:uiPriority w:val="99"/>
    <w:semiHidden w:val="1"/>
    <w:unhideWhenUsed w:val="1"/>
    <w:rsid w:val="00EA138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urcfc.org.director@gmail.com" TargetMode="External"/><Relationship Id="rId10" Type="http://schemas.openxmlformats.org/officeDocument/2006/relationships/hyperlink" Target="mailto:cfc1956cfc@gmail.com" TargetMode="External"/><Relationship Id="rId13" Type="http://schemas.openxmlformats.org/officeDocument/2006/relationships/hyperlink" Target="mailto:ourcfc.org.registrar@gmail.com" TargetMode="External"/><Relationship Id="rId12" Type="http://schemas.openxmlformats.org/officeDocument/2006/relationships/hyperlink" Target="mailto:ourcfc.org.registrar@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uLeHA3Z35d7B1oZm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urcfc.org/" TargetMode="External"/><Relationship Id="rId8" Type="http://schemas.openxmlformats.org/officeDocument/2006/relationships/hyperlink" Target="http://www.campgreyloc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EqwqMi7BSc+a75NxCDT6cAHFw==">CgMxLjAaFAoBMBIPCg0IB0IJEgdHdW5nc3VoGhQKATESDwoNCAdCCRIHR3VuZ3N1aBoUCgEyEg8KDQgHQgkSB0d1bmdzdWgaFAoBMxIPCg0IB0IJEgdHdW5nc3VoGhQKATQSDwoNCAdCCRIHR3VuZ3N1aDgAciExS2l2TnVMa09SXy1ZbEhveDNqbWNmVEJFMHBlTl9leVM=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2024-12-14T03:39:00Z</dcterms:created>
  <dc:creator>Xi Xing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2021-11-29T00:00:00Z</vt:lpwstr>
  </property>
  <property fmtid="{D5CDD505-2E9C-101B-9397-08002B2CF9AE}" pid="3" name="ContentTypeId">
    <vt:lpwstr>0x010100850769634D7A8245B0E5F21AE6EC7845</vt:lpwstr>
  </property>
  <property fmtid="{D5CDD505-2E9C-101B-9397-08002B2CF9AE}" pid="4" name="Creator">
    <vt:lpwstr>Microsoft® Office Word 2007</vt:lpwstr>
  </property>
  <property fmtid="{D5CDD505-2E9C-101B-9397-08002B2CF9AE}" pid="5" name="Created">
    <vt:lpwstr>2019-12-20T00:00:00Z</vt:lpwstr>
  </property>
</Properties>
</file>